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55" w:rsidRDefault="00004555" w:rsidP="00CD70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4E2A" w:rsidRPr="007F0BAC" w:rsidRDefault="007F0BAC" w:rsidP="007F0B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BAC">
        <w:rPr>
          <w:rFonts w:ascii="Times New Roman" w:hAnsi="Times New Roman"/>
          <w:b/>
          <w:sz w:val="28"/>
          <w:szCs w:val="28"/>
        </w:rPr>
        <w:t>Результаты освоения программ</w:t>
      </w:r>
    </w:p>
    <w:p w:rsidR="00004555" w:rsidRPr="007F0BAC" w:rsidRDefault="00004555" w:rsidP="00CD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0A0" w:rsidRPr="00004555" w:rsidRDefault="00CD70A0" w:rsidP="00CD70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4555">
        <w:rPr>
          <w:rFonts w:ascii="Times New Roman" w:hAnsi="Times New Roman"/>
          <w:b/>
          <w:sz w:val="28"/>
          <w:szCs w:val="28"/>
        </w:rPr>
        <w:t xml:space="preserve">Анализ социально-коммуникативного развития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2347"/>
        <w:gridCol w:w="1984"/>
        <w:gridCol w:w="1843"/>
        <w:gridCol w:w="1701"/>
      </w:tblGrid>
      <w:tr w:rsidR="00CD70A0" w:rsidRPr="007D169B" w:rsidTr="0052298C">
        <w:tc>
          <w:tcPr>
            <w:tcW w:w="1906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47" w:type="dxa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984" w:type="dxa"/>
          </w:tcPr>
          <w:p w:rsidR="00CD70A0" w:rsidRDefault="007F0BAC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</w:p>
          <w:p w:rsidR="00CD70A0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CD70A0" w:rsidRPr="0047479D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26ч.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CD70A0" w:rsidRDefault="007F0BAC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CD70A0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CD70A0" w:rsidRPr="0047479D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  <w:tc>
          <w:tcPr>
            <w:tcW w:w="1701" w:type="dxa"/>
          </w:tcPr>
          <w:p w:rsidR="00CD70A0" w:rsidRDefault="007F0BAC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CD70A0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гр.</w:t>
            </w:r>
          </w:p>
          <w:p w:rsidR="00CD70A0" w:rsidRPr="0047479D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</w:tr>
      <w:tr w:rsidR="00CD70A0" w:rsidRPr="007D169B" w:rsidTr="0052298C">
        <w:tc>
          <w:tcPr>
            <w:tcW w:w="1906" w:type="dxa"/>
            <w:vMerge w:val="restart"/>
          </w:tcPr>
          <w:p w:rsidR="00CD70A0" w:rsidRPr="007D169B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ценности принятые в обществе</w:t>
            </w: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4" w:type="dxa"/>
          </w:tcPr>
          <w:p w:rsidR="00CD70A0" w:rsidRPr="002432DA" w:rsidRDefault="00E7785B" w:rsidP="0052298C">
            <w:pPr>
              <w:jc w:val="center"/>
            </w:pPr>
            <w:r>
              <w:t>5чел./19%</w:t>
            </w: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4" w:type="dxa"/>
          </w:tcPr>
          <w:p w:rsidR="00CD70A0" w:rsidRPr="002432DA" w:rsidRDefault="00E7785B" w:rsidP="0052298C">
            <w:pPr>
              <w:jc w:val="center"/>
            </w:pPr>
            <w:r>
              <w:t>8 чел./ 31%</w:t>
            </w: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4" w:type="dxa"/>
          </w:tcPr>
          <w:p w:rsidR="00CD70A0" w:rsidRPr="002432DA" w:rsidRDefault="00E7785B" w:rsidP="0052298C">
            <w:pPr>
              <w:jc w:val="center"/>
            </w:pPr>
            <w:r>
              <w:t>13 чел./50%</w:t>
            </w: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 w:val="restart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 w:val="restart"/>
          </w:tcPr>
          <w:p w:rsidR="00CD70A0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 w:val="restart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Pr="002432DA" w:rsidRDefault="00CD70A0" w:rsidP="0052298C">
            <w:pPr>
              <w:jc w:val="center"/>
            </w:pPr>
          </w:p>
        </w:tc>
      </w:tr>
      <w:tr w:rsidR="00CD70A0" w:rsidRPr="007D169B" w:rsidTr="0052298C">
        <w:tc>
          <w:tcPr>
            <w:tcW w:w="1906" w:type="dxa"/>
            <w:vMerge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984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843" w:type="dxa"/>
          </w:tcPr>
          <w:p w:rsidR="00CD70A0" w:rsidRPr="002432DA" w:rsidRDefault="00CD70A0" w:rsidP="0052298C">
            <w:pPr>
              <w:jc w:val="center"/>
            </w:pPr>
          </w:p>
        </w:tc>
        <w:tc>
          <w:tcPr>
            <w:tcW w:w="1701" w:type="dxa"/>
          </w:tcPr>
          <w:p w:rsidR="00CD70A0" w:rsidRDefault="00CD70A0" w:rsidP="0052298C">
            <w:pPr>
              <w:jc w:val="center"/>
            </w:pPr>
          </w:p>
        </w:tc>
      </w:tr>
    </w:tbl>
    <w:p w:rsidR="00CD70A0" w:rsidRDefault="00CD70A0" w:rsidP="00CD70A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Вывод: </w:t>
      </w:r>
    </w:p>
    <w:p w:rsidR="00CD70A0" w:rsidRPr="00004555" w:rsidRDefault="00CD70A0" w:rsidP="00CD70A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4555">
        <w:rPr>
          <w:rFonts w:ascii="Times New Roman" w:hAnsi="Times New Roman"/>
          <w:b/>
          <w:sz w:val="28"/>
          <w:szCs w:val="28"/>
        </w:rPr>
        <w:t xml:space="preserve">Динамика развития игровой деятельности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2175"/>
        <w:gridCol w:w="1487"/>
        <w:gridCol w:w="1487"/>
        <w:gridCol w:w="1487"/>
      </w:tblGrid>
      <w:tr w:rsidR="00981D85" w:rsidRPr="003B4AEB" w:rsidTr="0052298C">
        <w:tc>
          <w:tcPr>
            <w:tcW w:w="3145" w:type="dxa"/>
            <w:vAlign w:val="center"/>
          </w:tcPr>
          <w:p w:rsidR="00981D85" w:rsidRPr="0047479D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487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26ч.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87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  <w:tc>
          <w:tcPr>
            <w:tcW w:w="1487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гр.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</w:tr>
      <w:tr w:rsidR="00981D85" w:rsidRPr="003B4AEB" w:rsidTr="0052298C">
        <w:tc>
          <w:tcPr>
            <w:tcW w:w="3145" w:type="dxa"/>
            <w:vMerge w:val="restart"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3D9">
              <w:rPr>
                <w:rFonts w:ascii="Times New Roman" w:hAnsi="Times New Roman"/>
                <w:sz w:val="24"/>
                <w:szCs w:val="24"/>
              </w:rPr>
              <w:t>Создаёт игровую обстановку в соответствии со своим замыслом. </w:t>
            </w: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75"/>
        </w:trPr>
        <w:tc>
          <w:tcPr>
            <w:tcW w:w="3145" w:type="dxa"/>
            <w:vMerge w:val="restart"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3D9">
              <w:rPr>
                <w:rFonts w:ascii="Times New Roman" w:hAnsi="Times New Roman"/>
                <w:sz w:val="24"/>
                <w:szCs w:val="24"/>
              </w:rPr>
              <w:t>Развёртывает цепочки игровых действий, связанных с реализацией разнообразных ролей.</w:t>
            </w: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91"/>
        </w:trPr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13"/>
        </w:trPr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83"/>
        </w:trPr>
        <w:tc>
          <w:tcPr>
            <w:tcW w:w="3145" w:type="dxa"/>
            <w:vMerge w:val="restart"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3D9">
              <w:rPr>
                <w:rFonts w:ascii="Times New Roman" w:hAnsi="Times New Roman"/>
                <w:sz w:val="24"/>
                <w:szCs w:val="24"/>
              </w:rPr>
              <w:t> Изменяет и дополняет игровую обстановку, включает в игру действия с предметами-заместителями и воображаемыми предметами</w:t>
            </w: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13"/>
        </w:trPr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частично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3B4AEB" w:rsidTr="0052298C">
        <w:trPr>
          <w:trHeight w:val="450"/>
        </w:trPr>
        <w:tc>
          <w:tcPr>
            <w:tcW w:w="3145" w:type="dxa"/>
            <w:vMerge/>
            <w:vAlign w:val="center"/>
          </w:tcPr>
          <w:p w:rsidR="00981D85" w:rsidRPr="00F663D9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D85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487" w:type="dxa"/>
            <w:vAlign w:val="center"/>
          </w:tcPr>
          <w:p w:rsidR="00981D85" w:rsidRPr="00C11AD1" w:rsidRDefault="00981D85" w:rsidP="005229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87" w:type="dxa"/>
          </w:tcPr>
          <w:p w:rsidR="00981D85" w:rsidRPr="00C11AD1" w:rsidRDefault="00981D85" w:rsidP="0052298C">
            <w:pPr>
              <w:jc w:val="center"/>
            </w:pPr>
          </w:p>
        </w:tc>
      </w:tr>
    </w:tbl>
    <w:p w:rsidR="00CD70A0" w:rsidRDefault="00CD70A0" w:rsidP="00CD70A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F6EB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CD70A0" w:rsidRDefault="00CD70A0" w:rsidP="00CD70A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6EBB">
        <w:rPr>
          <w:rFonts w:ascii="Times New Roman" w:hAnsi="Times New Roman"/>
          <w:sz w:val="28"/>
          <w:szCs w:val="28"/>
        </w:rPr>
        <w:t xml:space="preserve"> Вывод: </w:t>
      </w:r>
    </w:p>
    <w:p w:rsidR="00CD70A0" w:rsidRPr="00004555" w:rsidRDefault="00CD70A0" w:rsidP="00CD70A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4555">
        <w:rPr>
          <w:rFonts w:ascii="Times New Roman" w:hAnsi="Times New Roman"/>
          <w:b/>
          <w:sz w:val="28"/>
          <w:szCs w:val="28"/>
        </w:rPr>
        <w:t xml:space="preserve">Динамика речевого развития </w:t>
      </w:r>
    </w:p>
    <w:tbl>
      <w:tblPr>
        <w:tblW w:w="1031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2334"/>
        <w:gridCol w:w="1591"/>
        <w:gridCol w:w="1461"/>
        <w:gridCol w:w="1721"/>
        <w:gridCol w:w="1591"/>
      </w:tblGrid>
      <w:tr w:rsidR="00CD70A0" w:rsidRPr="007D169B" w:rsidTr="00004555">
        <w:trPr>
          <w:jc w:val="center"/>
        </w:trPr>
        <w:tc>
          <w:tcPr>
            <w:tcW w:w="1614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34" w:type="dxa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591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169B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004555">
              <w:rPr>
                <w:rFonts w:ascii="Times New Roman" w:hAnsi="Times New Roman"/>
                <w:sz w:val="24"/>
                <w:szCs w:val="24"/>
              </w:rPr>
              <w:t>-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D169B">
              <w:rPr>
                <w:rFonts w:ascii="Times New Roman" w:hAnsi="Times New Roman"/>
                <w:sz w:val="24"/>
                <w:szCs w:val="24"/>
              </w:rPr>
              <w:t xml:space="preserve"> словаря</w:t>
            </w:r>
          </w:p>
        </w:tc>
        <w:tc>
          <w:tcPr>
            <w:tcW w:w="1461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721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69B">
              <w:rPr>
                <w:rFonts w:ascii="Times New Roman" w:hAnsi="Times New Roman"/>
                <w:sz w:val="24"/>
                <w:szCs w:val="24"/>
              </w:rPr>
              <w:t>Грамматиче</w:t>
            </w:r>
            <w:proofErr w:type="gramStart"/>
            <w:r w:rsidRPr="007D16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0045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00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кий строй речи</w:t>
            </w:r>
          </w:p>
        </w:tc>
        <w:tc>
          <w:tcPr>
            <w:tcW w:w="1591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 w:val="restart"/>
          </w:tcPr>
          <w:p w:rsidR="00CD70A0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CD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A0"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</w:t>
            </w:r>
          </w:p>
          <w:p w:rsidR="00CD70A0" w:rsidRPr="007D169B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 чел)</w:t>
            </w: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 w:val="restart"/>
          </w:tcPr>
          <w:p w:rsidR="00CD70A0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CD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A0"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CD70A0" w:rsidRPr="007D169B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 чел)</w:t>
            </w: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 w:val="restart"/>
          </w:tcPr>
          <w:p w:rsidR="00CD70A0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CD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A0"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 группа</w:t>
            </w:r>
          </w:p>
          <w:p w:rsidR="00CD70A0" w:rsidRPr="007D169B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 чел)</w:t>
            </w: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D70A0" w:rsidRPr="007D169B" w:rsidTr="00004555">
        <w:trPr>
          <w:jc w:val="center"/>
        </w:trPr>
        <w:tc>
          <w:tcPr>
            <w:tcW w:w="1614" w:type="dxa"/>
            <w:vMerge/>
          </w:tcPr>
          <w:p w:rsidR="00CD70A0" w:rsidRDefault="00CD70A0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CD70A0" w:rsidRDefault="00CD70A0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CD70A0" w:rsidRDefault="00CD70A0" w:rsidP="0052298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CD70A0" w:rsidRDefault="00CD70A0" w:rsidP="00CD70A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0A0" w:rsidRDefault="00CD70A0" w:rsidP="00CD70A0">
      <w:pPr>
        <w:pStyle w:val="a3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CD70A0" w:rsidRDefault="00CD70A0" w:rsidP="00CD70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70A0" w:rsidRDefault="00981D85" w:rsidP="00CD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познавательного развития</w:t>
      </w:r>
    </w:p>
    <w:p w:rsidR="00981D85" w:rsidRPr="00004555" w:rsidRDefault="00981D85" w:rsidP="00CD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5"/>
        <w:gridCol w:w="2244"/>
        <w:gridCol w:w="1417"/>
        <w:gridCol w:w="1402"/>
        <w:gridCol w:w="1134"/>
        <w:gridCol w:w="1727"/>
      </w:tblGrid>
      <w:tr w:rsidR="00CD70A0" w:rsidRPr="007D169B" w:rsidTr="00004555">
        <w:trPr>
          <w:jc w:val="center"/>
        </w:trPr>
        <w:tc>
          <w:tcPr>
            <w:tcW w:w="1485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4" w:type="dxa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417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02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  <w:vAlign w:val="center"/>
          </w:tcPr>
          <w:p w:rsidR="00CD70A0" w:rsidRPr="007D169B" w:rsidRDefault="00CD70A0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27" w:type="dxa"/>
            <w:vAlign w:val="center"/>
          </w:tcPr>
          <w:p w:rsidR="00CD70A0" w:rsidRPr="007D169B" w:rsidRDefault="0000455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Ориент-к</w:t>
            </w:r>
            <w:r w:rsidR="00CD70A0" w:rsidRPr="007D169B">
              <w:rPr>
                <w:rFonts w:ascii="Times New Roman" w:hAnsi="Times New Roman"/>
                <w:sz w:val="24"/>
                <w:szCs w:val="24"/>
              </w:rPr>
              <w:t>а в пространстве</w:t>
            </w: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 w:val="restart"/>
          </w:tcPr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981D85" w:rsidRPr="007D169B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 чел)</w:t>
            </w: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bookmarkEnd w:id="0"/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 w:val="restart"/>
          </w:tcPr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981D85" w:rsidRPr="007D169B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 чел)</w:t>
            </w: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 w:val="restart"/>
          </w:tcPr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1D85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 группа</w:t>
            </w:r>
          </w:p>
          <w:p w:rsidR="00981D85" w:rsidRPr="007D169B" w:rsidRDefault="00981D85" w:rsidP="004C73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 чел)</w:t>
            </w: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004555">
        <w:trPr>
          <w:jc w:val="center"/>
        </w:trPr>
        <w:tc>
          <w:tcPr>
            <w:tcW w:w="1485" w:type="dxa"/>
            <w:vMerge/>
          </w:tcPr>
          <w:p w:rsidR="00981D85" w:rsidRDefault="00981D85" w:rsidP="00522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141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40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134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727" w:type="dxa"/>
          </w:tcPr>
          <w:p w:rsidR="00981D85" w:rsidRPr="00C11AD1" w:rsidRDefault="00981D85" w:rsidP="0052298C">
            <w:pPr>
              <w:jc w:val="center"/>
            </w:pPr>
          </w:p>
        </w:tc>
      </w:tr>
    </w:tbl>
    <w:p w:rsidR="00CD70A0" w:rsidRDefault="00CD70A0" w:rsidP="00CD70A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F5E36">
        <w:rPr>
          <w:rFonts w:ascii="Times New Roman" w:hAnsi="Times New Roman"/>
          <w:sz w:val="28"/>
          <w:szCs w:val="28"/>
        </w:rPr>
        <w:t xml:space="preserve">Вывод: </w:t>
      </w:r>
    </w:p>
    <w:p w:rsidR="00CD70A0" w:rsidRPr="00004555" w:rsidRDefault="00CD70A0" w:rsidP="00CD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4555">
        <w:rPr>
          <w:rFonts w:ascii="Times New Roman" w:hAnsi="Times New Roman"/>
          <w:b/>
          <w:sz w:val="28"/>
          <w:szCs w:val="28"/>
        </w:rPr>
        <w:t xml:space="preserve">Анализ художественно–эстетического развития детей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2385"/>
        <w:gridCol w:w="2127"/>
        <w:gridCol w:w="1842"/>
        <w:gridCol w:w="1843"/>
      </w:tblGrid>
      <w:tr w:rsidR="00981D85" w:rsidRPr="007D169B" w:rsidTr="0052298C">
        <w:tc>
          <w:tcPr>
            <w:tcW w:w="1584" w:type="dxa"/>
            <w:vAlign w:val="center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85" w:type="dxa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127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26ч.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  <w:tc>
          <w:tcPr>
            <w:tcW w:w="1843" w:type="dxa"/>
          </w:tcPr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981D85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гр.</w:t>
            </w:r>
          </w:p>
          <w:p w:rsidR="00981D85" w:rsidRPr="0047479D" w:rsidRDefault="00981D85" w:rsidP="004C73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5D50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DC5D50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ел)</w:t>
            </w:r>
          </w:p>
        </w:tc>
      </w:tr>
      <w:tr w:rsidR="00981D85" w:rsidRPr="007D169B" w:rsidTr="0052298C">
        <w:tc>
          <w:tcPr>
            <w:tcW w:w="1584" w:type="dxa"/>
            <w:vMerge w:val="restart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 w:val="restart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 w:val="restart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9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 w:val="restart"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D169B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Сформировано частично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  <w:tr w:rsidR="00981D85" w:rsidRPr="007D169B" w:rsidTr="0052298C">
        <w:tc>
          <w:tcPr>
            <w:tcW w:w="1584" w:type="dxa"/>
            <w:vMerge/>
          </w:tcPr>
          <w:p w:rsidR="00981D85" w:rsidRPr="007D169B" w:rsidRDefault="00981D85" w:rsidP="005229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81D85" w:rsidRDefault="00981D85" w:rsidP="00522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сформировано</w:t>
            </w:r>
          </w:p>
        </w:tc>
        <w:tc>
          <w:tcPr>
            <w:tcW w:w="2127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2" w:type="dxa"/>
          </w:tcPr>
          <w:p w:rsidR="00981D85" w:rsidRPr="00C11AD1" w:rsidRDefault="00981D85" w:rsidP="0052298C">
            <w:pPr>
              <w:jc w:val="center"/>
            </w:pPr>
          </w:p>
        </w:tc>
        <w:tc>
          <w:tcPr>
            <w:tcW w:w="1843" w:type="dxa"/>
          </w:tcPr>
          <w:p w:rsidR="00981D85" w:rsidRPr="00C11AD1" w:rsidRDefault="00981D85" w:rsidP="0052298C">
            <w:pPr>
              <w:jc w:val="center"/>
            </w:pPr>
          </w:p>
        </w:tc>
      </w:tr>
    </w:tbl>
    <w:p w:rsidR="00952D40" w:rsidRDefault="00952D40"/>
    <w:sectPr w:rsidR="00952D40" w:rsidSect="000045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78"/>
    <w:rsid w:val="00004555"/>
    <w:rsid w:val="004B5EAE"/>
    <w:rsid w:val="007F0BAC"/>
    <w:rsid w:val="00952D40"/>
    <w:rsid w:val="00981D85"/>
    <w:rsid w:val="00BD4E2A"/>
    <w:rsid w:val="00C13378"/>
    <w:rsid w:val="00CD70A0"/>
    <w:rsid w:val="00E7785B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0A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rsid w:val="00CD70A0"/>
  </w:style>
  <w:style w:type="paragraph" w:styleId="a4">
    <w:name w:val="List Paragraph"/>
    <w:basedOn w:val="a"/>
    <w:uiPriority w:val="99"/>
    <w:qFormat/>
    <w:rsid w:val="00CD70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7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5B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0A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rsid w:val="00CD70A0"/>
  </w:style>
  <w:style w:type="paragraph" w:styleId="a4">
    <w:name w:val="List Paragraph"/>
    <w:basedOn w:val="a"/>
    <w:uiPriority w:val="99"/>
    <w:qFormat/>
    <w:rsid w:val="00CD70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7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5B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Д. Иванова</dc:creator>
  <cp:keywords/>
  <dc:description/>
  <cp:lastModifiedBy>Татьяна В. Ящук</cp:lastModifiedBy>
  <cp:revision>7</cp:revision>
  <cp:lastPrinted>2021-10-11T04:25:00Z</cp:lastPrinted>
  <dcterms:created xsi:type="dcterms:W3CDTF">2020-10-12T06:12:00Z</dcterms:created>
  <dcterms:modified xsi:type="dcterms:W3CDTF">2022-01-21T01:45:00Z</dcterms:modified>
</cp:coreProperties>
</file>