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685800"/>
                <wp:effectExtent l="0" t="0" r="0" b="0"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4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keepNext/>
        <w:spacing w:before="240" w:line="280" w:lineRule="exact"/>
        <w:rPr>
          <w:b/>
          <w:bCs/>
          <w:spacing w:val="20"/>
          <w:sz w:val="28"/>
          <w:szCs w:val="28"/>
        </w:rPr>
        <w:outlineLvl w:val="0"/>
      </w:pPr>
      <w:r>
        <w:rPr>
          <w:b/>
          <w:bCs/>
          <w:spacing w:val="20"/>
          <w:sz w:val="28"/>
          <w:szCs w:val="28"/>
        </w:rPr>
        <w:t xml:space="preserve">МИНИСТЕРСТВО ОБРАЗОВАНИЯ </w: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jc w:val="center"/>
        <w:keepNext/>
        <w:spacing w:before="120" w:line="280" w:lineRule="exact"/>
        <w:rPr>
          <w:b/>
          <w:bCs/>
          <w:spacing w:val="20"/>
          <w:sz w:val="28"/>
          <w:szCs w:val="28"/>
        </w:rPr>
        <w:outlineLvl w:val="0"/>
      </w:pPr>
      <w:r>
        <w:rPr>
          <w:b/>
          <w:bCs/>
          <w:spacing w:val="20"/>
          <w:sz w:val="28"/>
          <w:szCs w:val="28"/>
        </w:rPr>
        <w:t xml:space="preserve">ПРИМОРСКОГО КРАЯ</w: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705"/>
        <w:spacing w:before="500" w:after="440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 xml:space="preserve">ПРИКАЗ</w:t>
      </w:r>
      <w:r>
        <w:rPr>
          <w:spacing w:val="60"/>
          <w:sz w:val="32"/>
          <w:szCs w:val="32"/>
        </w:rPr>
      </w:r>
      <w:r>
        <w:rPr>
          <w:spacing w:val="60"/>
          <w:sz w:val="32"/>
          <w:szCs w:val="32"/>
        </w:rPr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940"/>
        <w:gridCol w:w="4544"/>
        <w:gridCol w:w="356"/>
        <w:gridCol w:w="2049"/>
      </w:tblGrid>
      <w:tr>
        <w:tblPrEx/>
        <w:trPr/>
        <w:tc>
          <w:tcPr>
            <w:tcBorders>
              <w:bottom w:val="single" w:color="000000" w:sz="4" w:space="0"/>
            </w:tcBorders>
            <w:tcW w:w="2939" w:type="dxa"/>
            <w:vAlign w:val="bottom"/>
            <w:textDirection w:val="lrTb"/>
            <w:noWrap w:val="false"/>
          </w:tcPr>
          <w:p>
            <w:pPr>
              <w:pStyle w:val="705"/>
              <w:spacing w:line="240" w:lineRule="auto"/>
              <w:widowControl w:val="off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W w:w="4544" w:type="dxa"/>
            <w:vAlign w:val="bottom"/>
            <w:textDirection w:val="lrTb"/>
            <w:noWrap w:val="false"/>
          </w:tcPr>
          <w:p>
            <w:pPr>
              <w:pStyle w:val="705"/>
              <w:ind w:left="-108" w:right="317"/>
              <w:spacing w:line="240" w:lineRule="auto"/>
              <w:widowControl w:val="off"/>
              <w:tabs>
                <w:tab w:val="left" w:pos="4854" w:leader="none"/>
              </w:tabs>
              <w:rPr>
                <w:b w:val="0"/>
                <w:spacing w:val="6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г.</w:t>
            </w:r>
            <w:r>
              <w:rPr>
                <w:b w:val="0"/>
                <w:sz w:val="24"/>
                <w:szCs w:val="24"/>
                <w:lang w:val="en-US"/>
              </w:rPr>
              <w:t xml:space="preserve"> </w:t>
            </w:r>
            <w:r>
              <w:rPr>
                <w:b w:val="0"/>
                <w:sz w:val="24"/>
                <w:szCs w:val="24"/>
              </w:rPr>
              <w:t xml:space="preserve">Владивосток</w:t>
            </w:r>
            <w:r>
              <w:rPr>
                <w:b w:val="0"/>
                <w:spacing w:val="60"/>
                <w:sz w:val="24"/>
                <w:szCs w:val="24"/>
              </w:rPr>
            </w:r>
            <w:r>
              <w:rPr>
                <w:b w:val="0"/>
                <w:spacing w:val="60"/>
                <w:sz w:val="24"/>
                <w:szCs w:val="24"/>
              </w:rPr>
            </w:r>
          </w:p>
        </w:tc>
        <w:tc>
          <w:tcPr>
            <w:tcW w:w="356" w:type="dxa"/>
            <w:vAlign w:val="bottom"/>
            <w:textDirection w:val="lrTb"/>
            <w:noWrap w:val="false"/>
          </w:tcPr>
          <w:p>
            <w:pPr>
              <w:pStyle w:val="705"/>
              <w:ind w:left="-108" w:right="-109"/>
              <w:jc w:val="left"/>
              <w:spacing w:line="240" w:lineRule="auto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№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49" w:type="dxa"/>
            <w:vAlign w:val="bottom"/>
            <w:textDirection w:val="lrTb"/>
            <w:noWrap w:val="false"/>
          </w:tcPr>
          <w:p>
            <w:pPr>
              <w:pStyle w:val="705"/>
              <w:jc w:val="left"/>
              <w:spacing w:line="240" w:lineRule="auto"/>
              <w:widowControl w:val="off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формирования и рассмотрения материалов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административных правонарушениях, выявленных при проведении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итоговой аттестации по </w:t>
      </w:r>
      <w:r>
        <w:rPr>
          <w:b/>
          <w:color w:val="000000"/>
          <w:sz w:val="28"/>
          <w:szCs w:val="28"/>
        </w:rPr>
        <w:t xml:space="preserve">образовательным программам основного общего и среднего общего образования для составления протокола </w:t>
      </w:r>
      <w:r>
        <w:rPr>
          <w:b/>
          <w:color w:val="000000"/>
          <w:sz w:val="28"/>
          <w:szCs w:val="28"/>
        </w:rPr>
        <w:t xml:space="preserve">об административном правонарушении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3"/>
        <w:jc w:val="center"/>
        <w:spacing w:line="283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right="283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right="284" w:firstLine="851"/>
        <w:jc w:val="both"/>
        <w:spacing w:line="360" w:lineRule="auto"/>
        <w:tabs>
          <w:tab w:val="left" w:pos="9356" w:leader="none"/>
        </w:tabs>
      </w:pPr>
      <w:r>
        <w:rPr>
          <w:bCs/>
          <w:sz w:val="28"/>
          <w:szCs w:val="28"/>
        </w:rPr>
        <w:t xml:space="preserve">В целях предупреждения и пресечения нарушений Порядка проведения государственной итоговой аттестации по образовательным</w:t>
      </w:r>
      <w:r>
        <w:rPr>
          <w:bCs/>
          <w:sz w:val="28"/>
          <w:szCs w:val="28"/>
        </w:rPr>
        <w:t xml:space="preserve"> программам среднего общего образования, утвержденного приказом </w:t>
      </w:r>
      <w:r>
        <w:rPr>
          <w:bCs/>
          <w:sz w:val="28"/>
          <w:szCs w:val="28"/>
        </w:rPr>
        <w:t xml:space="preserve">Минпросвещения</w:t>
      </w:r>
      <w:r>
        <w:rPr>
          <w:bCs/>
          <w:sz w:val="28"/>
          <w:szCs w:val="28"/>
        </w:rPr>
        <w:t xml:space="preserve"> России и Рособрнадзора от </w:t>
      </w:r>
      <w:r>
        <w:rPr>
          <w:iCs/>
          <w:sz w:val="28"/>
          <w:szCs w:val="28"/>
          <w:lang w:eastAsia="en-US"/>
        </w:rPr>
        <w:t xml:space="preserve">04.04.2023 № 233/552</w:t>
      </w:r>
      <w:r>
        <w:rPr>
          <w:bCs/>
          <w:sz w:val="28"/>
          <w:szCs w:val="28"/>
        </w:rPr>
        <w:t xml:space="preserve">, и Порядка проведения государственной итоговой аттестации по образовательным программам основного общего образования (далее - Порядок ГИА-9), утвержденного приказом </w:t>
      </w:r>
      <w:r>
        <w:rPr>
          <w:bCs/>
          <w:sz w:val="28"/>
          <w:szCs w:val="28"/>
        </w:rPr>
        <w:t xml:space="preserve">Минпросвещения</w:t>
      </w:r>
      <w:r>
        <w:rPr>
          <w:bCs/>
          <w:sz w:val="28"/>
          <w:szCs w:val="28"/>
        </w:rPr>
        <w:t xml:space="preserve"> России и Рособрнадзора от </w:t>
      </w:r>
      <w:r>
        <w:rPr>
          <w:iCs/>
          <w:sz w:val="28"/>
          <w:szCs w:val="28"/>
          <w:lang w:eastAsia="en-US"/>
        </w:rPr>
        <w:t xml:space="preserve">04.04.2023 № 232/551</w:t>
      </w:r>
      <w:r>
        <w:rPr>
          <w:bCs/>
          <w:sz w:val="28"/>
          <w:szCs w:val="28"/>
        </w:rPr>
        <w:t xml:space="preserve">, при проведении государствен</w:t>
      </w:r>
      <w:r>
        <w:rPr>
          <w:bCs/>
          <w:sz w:val="28"/>
          <w:szCs w:val="28"/>
        </w:rPr>
        <w:t xml:space="preserve">но итоговой аттестации на территории Приморского края (далее - Порядок ГИА-11),  а также обеспечения своевременности принятия министерством образования Приморского края решений о возбуждении дел об административных правонарушениях, предусмотренных ч. 4 ст.</w:t>
      </w:r>
      <w:r>
        <w:rPr>
          <w:bCs/>
          <w:sz w:val="28"/>
          <w:szCs w:val="28"/>
        </w:rPr>
        <w:t xml:space="preserve"> 19.30 КоАП РФ, </w:t>
      </w:r>
      <w:r>
        <w:rPr>
          <w:sz w:val="28"/>
        </w:rPr>
        <w:t xml:space="preserve"> </w:t>
      </w:r>
      <w:r/>
    </w:p>
    <w:p>
      <w:pPr>
        <w:contextualSpacing/>
        <w:ind w:right="284" w:firstLine="851"/>
        <w:jc w:val="both"/>
        <w:spacing w:line="360" w:lineRule="auto"/>
        <w:tabs>
          <w:tab w:val="left" w:pos="93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/>
        <w:ind w:right="283"/>
        <w:jc w:val="both"/>
        <w:spacing w:line="360" w:lineRule="auto"/>
        <w:tabs>
          <w:tab w:val="left" w:pos="9356" w:leader="none"/>
        </w:tabs>
      </w:pPr>
      <w:r>
        <w:rPr>
          <w:sz w:val="28"/>
          <w:szCs w:val="28"/>
        </w:rPr>
        <w:t xml:space="preserve">ПРИКАЗЫВАЮ:</w:t>
      </w:r>
      <w:r/>
    </w:p>
    <w:p>
      <w:pPr>
        <w:contextualSpacing/>
        <w:ind w:right="284"/>
        <w:jc w:val="both"/>
        <w:spacing w:line="360" w:lineRule="auto"/>
        <w:tabs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contextualSpacing/>
        <w:ind w:right="284" w:firstLine="709"/>
        <w:jc w:val="both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формирования и рассмотрения министерством образования Приморского края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материалов об административных правонарушениях, выявленных при проведении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1.</w:t>
      </w:r>
      <w:r/>
    </w:p>
    <w:p>
      <w:pPr>
        <w:pStyle w:val="736"/>
        <w:contextualSpacing/>
        <w:ind w:right="284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6"/>
        <w:contextualSpacing/>
        <w:ind w:right="284" w:firstLine="709"/>
        <w:jc w:val="both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график </w:t>
      </w:r>
      <w:r>
        <w:rPr>
          <w:rFonts w:ascii="Times New Roman" w:hAnsi="Times New Roman"/>
          <w:sz w:val="28"/>
          <w:szCs w:val="28"/>
        </w:rPr>
        <w:t xml:space="preserve">рассмотрения материалов дела о выявленных правонарушениях порядка проведения ГИА и составления протоколов </w:t>
      </w: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</w:t>
      </w:r>
      <w:r>
        <w:rPr>
          <w:rFonts w:ascii="Times New Roman" w:hAnsi="Times New Roman" w:cs="Times New Roman"/>
          <w:sz w:val="28"/>
          <w:szCs w:val="28"/>
        </w:rPr>
        <w:t xml:space="preserve">нарушениях приложению № 2.</w:t>
      </w:r>
      <w:r/>
    </w:p>
    <w:p>
      <w:pPr>
        <w:pStyle w:val="736"/>
        <w:contextualSpacing/>
        <w:ind w:right="284" w:firstLine="709"/>
        <w:jc w:val="both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3. Утвердить форму уведомления о времени и месте составления протокола об административном правонарушении согласно приложению № 3.</w:t>
      </w:r>
      <w:r/>
    </w:p>
    <w:p>
      <w:pPr>
        <w:pStyle w:val="736"/>
        <w:contextualSpacing/>
        <w:ind w:right="284" w:firstLine="709"/>
        <w:jc w:val="both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4. Для составления административного протокола отделу качества общего образования (Путинцева Л.В.)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предоставление пакетов документов в отношении лиц, нарушивших Порядок ГИА-9/Порядок ГИА-11 (участники ГИА, лица, привлекаемые к проведению экзамена), в день выявления нарушения.</w:t>
      </w:r>
      <w:r/>
    </w:p>
    <w:p>
      <w:pPr>
        <w:contextualSpacing/>
        <w:ind w:right="284" w:firstLine="709"/>
        <w:jc w:val="both"/>
        <w:spacing w:line="360" w:lineRule="auto"/>
      </w:pPr>
      <w:r>
        <w:rPr>
          <w:sz w:val="28"/>
        </w:rPr>
        <w:t xml:space="preserve">5.</w:t>
      </w:r>
      <w:r>
        <w:rPr>
          <w:sz w:val="28"/>
          <w:lang w:val="en-US"/>
        </w:rPr>
        <w:t xml:space="preserve"> </w:t>
      </w:r>
      <w:r>
        <w:rPr>
          <w:sz w:val="28"/>
        </w:rPr>
        <w:t xml:space="preserve">Отделу по конт</w:t>
      </w:r>
      <w:r>
        <w:rPr>
          <w:color w:val="000000" w:themeColor="text1"/>
          <w:sz w:val="28"/>
        </w:rPr>
        <w:t xml:space="preserve">ролю, надзору, лицензированию и аккредитации в сф</w:t>
      </w:r>
      <w:r>
        <w:rPr>
          <w:color w:val="000000" w:themeColor="text1"/>
          <w:sz w:val="28"/>
        </w:rPr>
        <w:t xml:space="preserve">ере образования Министерства </w:t>
      </w:r>
      <w:r>
        <w:rPr>
          <w:rFonts w:eastAsia="Calibri" w:cs="Noto Sans Devanagari"/>
          <w:color w:val="000000" w:themeColor="text1"/>
          <w:sz w:val="28"/>
          <w:szCs w:val="28"/>
          <w:lang w:eastAsia="en-US" w:bidi="hi-IN"/>
        </w:rPr>
        <w:t xml:space="preserve">(Кошевая Е.А.) </w:t>
      </w:r>
      <w:r>
        <w:rPr>
          <w:color w:val="000000"/>
          <w:sz w:val="28"/>
        </w:rPr>
        <w:t xml:space="preserve">о</w:t>
      </w:r>
      <w:r>
        <w:rPr>
          <w:sz w:val="28"/>
        </w:rPr>
        <w:t xml:space="preserve">беспечить:</w:t>
      </w:r>
      <w:r/>
    </w:p>
    <w:p>
      <w:pPr>
        <w:contextualSpacing/>
        <w:ind w:right="284" w:firstLine="709"/>
        <w:jc w:val="both"/>
        <w:spacing w:line="360" w:lineRule="auto"/>
      </w:pPr>
      <w:r>
        <w:rPr>
          <w:sz w:val="28"/>
        </w:rPr>
        <w:t xml:space="preserve">5.1. Своевременность привлечения лиц, совершивших административные правонарушения, к административной ответственности.</w:t>
      </w:r>
      <w:r/>
    </w:p>
    <w:p>
      <w:pPr>
        <w:contextualSpacing/>
        <w:ind w:right="284" w:firstLine="709"/>
        <w:jc w:val="both"/>
        <w:spacing w:line="360" w:lineRule="auto"/>
      </w:pPr>
      <w:r>
        <w:rPr>
          <w:sz w:val="28"/>
        </w:rPr>
        <w:t xml:space="preserve">5.2. Соблюдение процессуальных прав участников производства по дел</w:t>
      </w:r>
      <w:r>
        <w:rPr>
          <w:sz w:val="28"/>
        </w:rPr>
        <w:t xml:space="preserve">у</w:t>
      </w:r>
      <w:r>
        <w:rPr>
          <w:sz w:val="28"/>
        </w:rPr>
        <w:t xml:space="preserve"> об администра</w:t>
      </w:r>
      <w:r>
        <w:rPr>
          <w:sz w:val="28"/>
        </w:rPr>
        <w:t xml:space="preserve">тивных правонарушениях на стадии возбуждения дел об административных правонарушениях.</w:t>
      </w:r>
      <w:r/>
    </w:p>
    <w:p>
      <w:pPr>
        <w:contextualSpacing/>
        <w:ind w:right="284" w:firstLine="709"/>
        <w:jc w:val="both"/>
        <w:spacing w:line="360" w:lineRule="auto"/>
      </w:pPr>
      <w:r>
        <w:rPr>
          <w:sz w:val="28"/>
        </w:rPr>
        <w:t xml:space="preserve">6. Руководителям муниципальных органов управления образованием, государственных бюджетных учреждений, на базе которых организованы пункты приема экзаменов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и.о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szCs w:val="28"/>
        </w:rPr>
        <w:t xml:space="preserve">ректора </w:t>
      </w:r>
      <w:r>
        <w:rPr>
          <w:color w:val="000000"/>
          <w:sz w:val="28"/>
        </w:rPr>
        <w:t xml:space="preserve">Г</w:t>
      </w:r>
      <w:r>
        <w:rPr>
          <w:color w:val="000000"/>
          <w:sz w:val="28"/>
        </w:rPr>
        <w:t xml:space="preserve">осударственного автономного учреждения дополнительного профессионального образования «Приморский краевой институт развития образования</w:t>
      </w:r>
      <w:r>
        <w:rPr>
          <w:color w:val="000000" w:themeColor="text1"/>
          <w:sz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Михалёва</w:t>
      </w:r>
      <w:r>
        <w:rPr>
          <w:color w:val="000000" w:themeColor="text1"/>
          <w:sz w:val="28"/>
          <w:szCs w:val="28"/>
        </w:rPr>
        <w:t xml:space="preserve"> К.Э.) </w:t>
      </w:r>
      <w:r>
        <w:rPr>
          <w:color w:val="000000" w:themeColor="text1"/>
          <w:sz w:val="28"/>
        </w:rPr>
        <w:t xml:space="preserve">орг</w:t>
      </w:r>
      <w:r>
        <w:rPr>
          <w:sz w:val="28"/>
        </w:rPr>
        <w:t xml:space="preserve">анизовать и обеспечить исполнение настоящего приказа в соответствующей части Порядка.</w:t>
      </w:r>
      <w:r/>
    </w:p>
    <w:p>
      <w:pPr>
        <w:contextualSpacing/>
        <w:ind w:right="284" w:firstLine="709"/>
        <w:jc w:val="both"/>
        <w:spacing w:line="360" w:lineRule="auto"/>
      </w:pPr>
      <w:r>
        <w:rPr>
          <w:sz w:val="28"/>
        </w:rPr>
        <w:t xml:space="preserve">7. </w:t>
      </w:r>
      <w:r>
        <w:rPr>
          <w:color w:val="000000"/>
          <w:sz w:val="28"/>
        </w:rPr>
        <w:t xml:space="preserve">Признать утр</w:t>
      </w:r>
      <w:r>
        <w:rPr>
          <w:color w:val="000000"/>
          <w:sz w:val="28"/>
        </w:rPr>
        <w:t xml:space="preserve">ат</w:t>
      </w:r>
      <w:r>
        <w:rPr>
          <w:color w:val="000000" w:themeColor="text1"/>
          <w:sz w:val="28"/>
        </w:rPr>
        <w:t xml:space="preserve">ившими силу:</w:t>
      </w:r>
      <w:r/>
    </w:p>
    <w:p>
      <w:pPr>
        <w:ind w:right="283"/>
        <w:jc w:val="both"/>
        <w:spacing w:line="360" w:lineRule="auto"/>
      </w:pPr>
      <w:r>
        <w:rPr>
          <w:color w:val="000000" w:themeColor="text1"/>
          <w:sz w:val="28"/>
        </w:rPr>
        <w:t xml:space="preserve">Приказ Министерства от 31.03.2025 </w:t>
      </w:r>
      <w:r>
        <w:rPr>
          <w:color w:val="000000"/>
          <w:sz w:val="28"/>
          <w:szCs w:val="28"/>
        </w:rPr>
        <w:t xml:space="preserve">№ 23а-448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 утверждении Порядка формирования и рассмотрения материалов об административных правонарушениях, выявленных при проведении государственной итоговой аттестации по образовательным программам о</w:t>
      </w:r>
      <w:r>
        <w:rPr>
          <w:color w:val="000000"/>
          <w:sz w:val="28"/>
          <w:szCs w:val="28"/>
        </w:rPr>
        <w:t xml:space="preserve">сновного общего и среднего общего образования</w:t>
      </w:r>
      <w:r>
        <w:rPr>
          <w:color w:val="000000"/>
          <w:sz w:val="28"/>
        </w:rPr>
        <w:t xml:space="preserve">».</w:t>
      </w:r>
      <w:r/>
    </w:p>
    <w:p>
      <w:pPr>
        <w:contextualSpacing/>
        <w:ind w:right="284" w:firstLine="709"/>
        <w:jc w:val="both"/>
        <w:spacing w:line="360" w:lineRule="auto"/>
      </w:pPr>
      <w:r>
        <w:rPr>
          <w:sz w:val="28"/>
        </w:rPr>
        <w:t xml:space="preserve">8. Контроль за исполнением приказа </w:t>
      </w:r>
      <w:r>
        <w:rPr>
          <w:color w:val="000000" w:themeColor="text1"/>
          <w:sz w:val="28"/>
          <w:szCs w:val="28"/>
          <w:lang w:eastAsia="ar-SA"/>
        </w:rPr>
        <w:t xml:space="preserve">оставляю за собой</w:t>
      </w:r>
      <w:r>
        <w:rPr>
          <w:rFonts w:eastAsia="Calibri" w:cs="Noto Sans Devanagari"/>
          <w:color w:val="000000" w:themeColor="text1"/>
          <w:sz w:val="28"/>
          <w:szCs w:val="28"/>
          <w:lang w:eastAsia="en-US" w:bidi="hi-IN"/>
        </w:rPr>
        <w:t xml:space="preserve">.</w:t>
      </w:r>
      <w:r/>
    </w:p>
    <w:p>
      <w:pPr>
        <w:contextualSpacing/>
        <w:ind w:right="284" w:firstLine="709"/>
        <w:jc w:val="both"/>
        <w:spacing w:line="360" w:lineRule="auto"/>
        <w:rPr>
          <w:rFonts w:eastAsia="Calibri" w:cs="Noto Sans Devanagari"/>
          <w:color w:val="000000" w:themeColor="text1"/>
          <w:sz w:val="28"/>
          <w:szCs w:val="28"/>
          <w:lang w:eastAsia="en-US" w:bidi="hi-IN"/>
        </w:rPr>
      </w:pPr>
      <w:r>
        <w:rPr>
          <w:rFonts w:eastAsia="Calibri" w:cs="Noto Sans Devanagari"/>
          <w:color w:val="000000" w:themeColor="text1"/>
          <w:sz w:val="28"/>
          <w:szCs w:val="28"/>
          <w:lang w:eastAsia="en-US" w:bidi="hi-IN"/>
        </w:rPr>
      </w:r>
      <w:r>
        <w:rPr>
          <w:rFonts w:eastAsia="Calibri" w:cs="Noto Sans Devanagari"/>
          <w:color w:val="000000" w:themeColor="text1"/>
          <w:sz w:val="28"/>
          <w:szCs w:val="28"/>
          <w:lang w:eastAsia="en-US" w:bidi="hi-IN"/>
        </w:rPr>
      </w:r>
      <w:r>
        <w:rPr>
          <w:rFonts w:eastAsia="Calibri" w:cs="Noto Sans Devanagari"/>
          <w:color w:val="000000" w:themeColor="text1"/>
          <w:sz w:val="28"/>
          <w:szCs w:val="28"/>
          <w:lang w:eastAsia="en-US" w:bidi="hi-IN"/>
        </w:rPr>
      </w:r>
    </w:p>
    <w:tbl>
      <w:tblPr>
        <w:tblW w:w="9632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526"/>
      </w:tblGrid>
      <w:tr>
        <w:tblPrEx/>
        <w:trPr>
          <w:jc w:val="center"/>
        </w:trPr>
        <w:tc>
          <w:tcPr>
            <w:tcW w:w="4106" w:type="dxa"/>
            <w:textDirection w:val="lrTb"/>
            <w:noWrap w:val="false"/>
          </w:tcPr>
          <w:p>
            <w:pPr>
              <w:spacing w:line="360" w:lineRule="auto"/>
              <w:widowControl w:val="off"/>
            </w:pPr>
            <w:r>
              <w:rPr>
                <w:rFonts w:eastAsia="Calibri" w:cs="Noto Sans Devanagari"/>
                <w:sz w:val="28"/>
                <w:szCs w:val="28"/>
                <w:lang w:eastAsia="en-US" w:bidi="hi-IN"/>
              </w:rPr>
              <w:t xml:space="preserve">Первый заместитель министра </w:t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jc w:val="right"/>
              <w:spacing w:line="360" w:lineRule="auto"/>
              <w:widowControl w:val="off"/>
            </w:pPr>
            <w:r>
              <w:rPr>
                <w:rFonts w:eastAsia="Calibri" w:cs="Noto Sans Devanagari"/>
                <w:sz w:val="28"/>
                <w:szCs w:val="28"/>
                <w:lang w:eastAsia="en-US" w:bidi="hi-IN"/>
              </w:rPr>
              <w:t xml:space="preserve">И.О. Бушманова</w:t>
            </w:r>
            <w:r>
              <w:rPr>
                <w:rFonts w:eastAsia="Calibri" w:cs="Noto Sans Devanagari"/>
                <w:sz w:val="28"/>
                <w:szCs w:val="28"/>
                <w:lang w:eastAsia="en-US" w:bidi="hi-IN"/>
              </w:rPr>
              <w:t xml:space="preserve"> </w:t>
            </w:r>
            <w:r/>
          </w:p>
        </w:tc>
      </w:tr>
    </w:tbl>
    <w:p>
      <w:pPr>
        <w:contextualSpacing/>
        <w:ind w:right="284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6838" w:orient="portrait"/>
      <w:pgMar w:top="300" w:right="393" w:bottom="709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G Times">
    <w:panose1 w:val="02000603000000000000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  <w:rPr>
      <w:rFonts w:eastAsia="Times New Roman" w:cs="Times New Roman"/>
      <w:sz w:val="24"/>
      <w:szCs w:val="24"/>
    </w:rPr>
  </w:style>
  <w:style w:type="paragraph" w:styleId="656">
    <w:name w:val="Heading 1"/>
    <w:basedOn w:val="655"/>
    <w:uiPriority w:val="99"/>
    <w:qFormat/>
    <w:pPr>
      <w:jc w:val="center"/>
      <w:keepNext/>
      <w:spacing w:before="120" w:line="280" w:lineRule="exact"/>
      <w:outlineLvl w:val="0"/>
    </w:pPr>
    <w:rPr>
      <w:sz w:val="28"/>
      <w:szCs w:val="20"/>
    </w:rPr>
  </w:style>
  <w:style w:type="paragraph" w:styleId="657">
    <w:name w:val="Heading 2"/>
    <w:basedOn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>
    <w:name w:val="Hyperlink"/>
    <w:uiPriority w:val="99"/>
    <w:unhideWhenUsed/>
    <w:rPr>
      <w:color w:val="0000ff" w:themeColor="hyperlink"/>
      <w:u w:val="single"/>
    </w:rPr>
  </w:style>
  <w:style w:type="character" w:styleId="669" w:customStyle="1">
    <w:name w:val="Символ сноски"/>
    <w:basedOn w:val="665"/>
    <w:uiPriority w:val="99"/>
    <w:unhideWhenUsed/>
    <w:qFormat/>
    <w:rPr>
      <w:vertAlign w:val="superscript"/>
    </w:rPr>
  </w:style>
  <w:style w:type="character" w:styleId="670">
    <w:name w:val="footnote reference"/>
    <w:rPr>
      <w:vertAlign w:val="superscript"/>
    </w:rPr>
  </w:style>
  <w:style w:type="character" w:styleId="671" w:customStyle="1">
    <w:name w:val="Символ концевой сноски"/>
    <w:basedOn w:val="665"/>
    <w:uiPriority w:val="99"/>
    <w:semiHidden/>
    <w:unhideWhenUsed/>
    <w:qFormat/>
    <w:rPr>
      <w:vertAlign w:val="superscript"/>
    </w:rPr>
  </w:style>
  <w:style w:type="character" w:styleId="672">
    <w:name w:val="endnote reference"/>
    <w:rPr>
      <w:vertAlign w:val="superscript"/>
    </w:rPr>
  </w:style>
  <w:style w:type="character" w:styleId="673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65"/>
    <w:uiPriority w:val="10"/>
    <w:qFormat/>
    <w:rPr>
      <w:sz w:val="48"/>
      <w:szCs w:val="48"/>
    </w:rPr>
  </w:style>
  <w:style w:type="character" w:styleId="683" w:customStyle="1">
    <w:name w:val="Subtitle Char"/>
    <w:basedOn w:val="665"/>
    <w:uiPriority w:val="11"/>
    <w:qFormat/>
    <w:rPr>
      <w:sz w:val="24"/>
      <w:szCs w:val="24"/>
    </w:rPr>
  </w:style>
  <w:style w:type="character" w:styleId="684" w:customStyle="1">
    <w:name w:val="Quote Char"/>
    <w:uiPriority w:val="29"/>
    <w:qFormat/>
    <w:rPr>
      <w:i/>
    </w:rPr>
  </w:style>
  <w:style w:type="character" w:styleId="685" w:customStyle="1">
    <w:name w:val="Intense Quote Char"/>
    <w:uiPriority w:val="30"/>
    <w:qFormat/>
    <w:rPr>
      <w:i/>
    </w:rPr>
  </w:style>
  <w:style w:type="character" w:styleId="686" w:customStyle="1">
    <w:name w:val="Header Char"/>
    <w:basedOn w:val="665"/>
    <w:uiPriority w:val="99"/>
    <w:qFormat/>
  </w:style>
  <w:style w:type="character" w:styleId="687" w:customStyle="1">
    <w:name w:val="Footer Char"/>
    <w:basedOn w:val="665"/>
    <w:uiPriority w:val="99"/>
    <w:qFormat/>
  </w:style>
  <w:style w:type="character" w:styleId="688" w:customStyle="1">
    <w:name w:val="Caption Char"/>
    <w:uiPriority w:val="99"/>
    <w:qFormat/>
  </w:style>
  <w:style w:type="character" w:styleId="689" w:customStyle="1">
    <w:name w:val="Footnote Text Char"/>
    <w:uiPriority w:val="99"/>
    <w:qFormat/>
    <w:rPr>
      <w:sz w:val="18"/>
    </w:rPr>
  </w:style>
  <w:style w:type="character" w:styleId="690" w:customStyle="1">
    <w:name w:val="Footnote Characters"/>
    <w:uiPriority w:val="99"/>
    <w:unhideWhenUsed/>
    <w:qFormat/>
    <w:rPr>
      <w:vertAlign w:val="superscript"/>
    </w:rPr>
  </w:style>
  <w:style w:type="character" w:styleId="691" w:customStyle="1">
    <w:name w:val="Endnote Text Char"/>
    <w:uiPriority w:val="99"/>
    <w:qFormat/>
    <w:rPr>
      <w:sz w:val="20"/>
    </w:rPr>
  </w:style>
  <w:style w:type="character" w:styleId="692" w:customStyle="1">
    <w:name w:val="Endnote Characters"/>
    <w:uiPriority w:val="99"/>
    <w:semiHidden/>
    <w:unhideWhenUsed/>
    <w:qFormat/>
    <w:rPr>
      <w:vertAlign w:val="superscript"/>
    </w:rPr>
  </w:style>
  <w:style w:type="character" w:styleId="693" w:customStyle="1">
    <w:name w:val="Заголовок 1 Знак"/>
    <w:uiPriority w:val="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694" w:customStyle="1">
    <w:name w:val="Основной текст Знак"/>
    <w:uiPriority w:val="99"/>
    <w:semiHidden/>
    <w:qFormat/>
    <w:rPr>
      <w:sz w:val="24"/>
      <w:szCs w:val="24"/>
    </w:rPr>
  </w:style>
  <w:style w:type="character" w:styleId="695" w:customStyle="1">
    <w:name w:val="Верхний колонтитул Знак"/>
    <w:uiPriority w:val="99"/>
    <w:qFormat/>
    <w:rPr>
      <w:sz w:val="24"/>
      <w:szCs w:val="24"/>
    </w:rPr>
  </w:style>
  <w:style w:type="character" w:styleId="696">
    <w:name w:val="page number"/>
    <w:uiPriority w:val="99"/>
    <w:qFormat/>
    <w:rPr>
      <w:rFonts w:cs="Times New Roman"/>
    </w:rPr>
  </w:style>
  <w:style w:type="character" w:styleId="697" w:customStyle="1">
    <w:name w:val="Текст выноски Знак"/>
    <w:uiPriority w:val="99"/>
    <w:semiHidden/>
    <w:qFormat/>
    <w:rPr>
      <w:sz w:val="0"/>
      <w:szCs w:val="0"/>
    </w:rPr>
  </w:style>
  <w:style w:type="character" w:styleId="698" w:customStyle="1">
    <w:name w:val="Основной текст с отступом Знак"/>
    <w:uiPriority w:val="99"/>
    <w:semiHidden/>
    <w:qFormat/>
    <w:rPr>
      <w:sz w:val="24"/>
      <w:szCs w:val="24"/>
    </w:rPr>
  </w:style>
  <w:style w:type="character" w:styleId="699" w:customStyle="1">
    <w:name w:val="Нижний колонтитул Знак"/>
    <w:uiPriority w:val="99"/>
    <w:semiHidden/>
    <w:qFormat/>
    <w:rPr>
      <w:sz w:val="24"/>
      <w:szCs w:val="24"/>
    </w:rPr>
  </w:style>
  <w:style w:type="character" w:styleId="700" w:customStyle="1">
    <w:name w:val="apple-converted-space"/>
    <w:uiPriority w:val="99"/>
    <w:qFormat/>
    <w:rPr>
      <w:rFonts w:cs="Times New Roman"/>
    </w:rPr>
  </w:style>
  <w:style w:type="character" w:styleId="701" w:customStyle="1">
    <w:name w:val="Основной текст 2 Знак"/>
    <w:basedOn w:val="665"/>
    <w:uiPriority w:val="99"/>
    <w:semiHidden/>
    <w:qFormat/>
    <w:rPr>
      <w:sz w:val="24"/>
      <w:szCs w:val="24"/>
    </w:rPr>
  </w:style>
  <w:style w:type="character" w:styleId="702" w:customStyle="1">
    <w:name w:val="Текст Знак"/>
    <w:basedOn w:val="665"/>
    <w:uiPriority w:val="99"/>
    <w:qFormat/>
    <w:rPr>
      <w:rFonts w:ascii="Courier New" w:hAnsi="Courier New" w:cs="Courier New"/>
    </w:rPr>
  </w:style>
  <w:style w:type="character" w:styleId="703" w:customStyle="1">
    <w:name w:val="Подзаголовок Знак"/>
    <w:basedOn w:val="665"/>
    <w:qFormat/>
    <w:rPr>
      <w:rFonts w:ascii="Arial" w:hAnsi="Arial"/>
      <w:sz w:val="24"/>
    </w:rPr>
  </w:style>
  <w:style w:type="paragraph" w:styleId="704">
    <w:name w:val="Title"/>
    <w:basedOn w:val="655"/>
    <w:next w:val="7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5">
    <w:name w:val="Body Text"/>
    <w:basedOn w:val="655"/>
    <w:pPr>
      <w:jc w:val="center"/>
      <w:spacing w:line="280" w:lineRule="exact"/>
    </w:pPr>
    <w:rPr>
      <w:b/>
      <w:sz w:val="22"/>
      <w:szCs w:val="20"/>
    </w:rPr>
  </w:style>
  <w:style w:type="paragraph" w:styleId="706">
    <w:name w:val="List"/>
    <w:basedOn w:val="705"/>
    <w:rPr>
      <w:rFonts w:ascii="PT Astra Serif" w:hAnsi="PT Astra Serif" w:cs="Noto Sans Devanagari"/>
    </w:rPr>
  </w:style>
  <w:style w:type="paragraph" w:styleId="707">
    <w:name w:val="Caption"/>
    <w:basedOn w:val="655"/>
    <w:link w:val="68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08">
    <w:name w:val="index heading"/>
    <w:basedOn w:val="704"/>
  </w:style>
  <w:style w:type="paragraph" w:styleId="709">
    <w:name w:val="List Paragraph"/>
    <w:basedOn w:val="655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Quote"/>
    <w:basedOn w:val="655"/>
    <w:uiPriority w:val="29"/>
    <w:qFormat/>
    <w:pPr>
      <w:ind w:left="720" w:right="720"/>
    </w:pPr>
    <w:rPr>
      <w:i/>
    </w:rPr>
  </w:style>
  <w:style w:type="paragraph" w:styleId="712">
    <w:name w:val="Intense Quote"/>
    <w:basedOn w:val="6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3">
    <w:name w:val="footnote text"/>
    <w:basedOn w:val="655"/>
    <w:uiPriority w:val="99"/>
    <w:semiHidden/>
    <w:unhideWhenUsed/>
    <w:pPr>
      <w:spacing w:after="40"/>
    </w:pPr>
    <w:rPr>
      <w:sz w:val="18"/>
    </w:rPr>
  </w:style>
  <w:style w:type="paragraph" w:styleId="714">
    <w:name w:val="endnote text"/>
    <w:basedOn w:val="655"/>
    <w:uiPriority w:val="99"/>
    <w:semiHidden/>
    <w:unhideWhenUsed/>
    <w:rPr>
      <w:sz w:val="20"/>
    </w:rPr>
  </w:style>
  <w:style w:type="paragraph" w:styleId="715">
    <w:name w:val="toc 1"/>
    <w:basedOn w:val="655"/>
    <w:uiPriority w:val="39"/>
    <w:unhideWhenUsed/>
    <w:pPr>
      <w:spacing w:after="57"/>
    </w:pPr>
  </w:style>
  <w:style w:type="paragraph" w:styleId="716">
    <w:name w:val="toc 2"/>
    <w:basedOn w:val="655"/>
    <w:uiPriority w:val="39"/>
    <w:unhideWhenUsed/>
    <w:pPr>
      <w:ind w:left="283"/>
      <w:spacing w:after="57"/>
    </w:pPr>
  </w:style>
  <w:style w:type="paragraph" w:styleId="717">
    <w:name w:val="toc 3"/>
    <w:basedOn w:val="655"/>
    <w:uiPriority w:val="39"/>
    <w:unhideWhenUsed/>
    <w:pPr>
      <w:ind w:left="567"/>
      <w:spacing w:after="57"/>
    </w:pPr>
  </w:style>
  <w:style w:type="paragraph" w:styleId="718">
    <w:name w:val="toc 4"/>
    <w:basedOn w:val="655"/>
    <w:uiPriority w:val="39"/>
    <w:unhideWhenUsed/>
    <w:pPr>
      <w:ind w:left="850"/>
      <w:spacing w:after="57"/>
    </w:pPr>
  </w:style>
  <w:style w:type="paragraph" w:styleId="719">
    <w:name w:val="toc 5"/>
    <w:basedOn w:val="655"/>
    <w:uiPriority w:val="39"/>
    <w:unhideWhenUsed/>
    <w:pPr>
      <w:ind w:left="1134"/>
      <w:spacing w:after="57"/>
    </w:pPr>
  </w:style>
  <w:style w:type="paragraph" w:styleId="720">
    <w:name w:val="toc 6"/>
    <w:basedOn w:val="655"/>
    <w:uiPriority w:val="39"/>
    <w:unhideWhenUsed/>
    <w:pPr>
      <w:ind w:left="1417"/>
      <w:spacing w:after="57"/>
    </w:pPr>
  </w:style>
  <w:style w:type="paragraph" w:styleId="721">
    <w:name w:val="toc 7"/>
    <w:basedOn w:val="655"/>
    <w:uiPriority w:val="39"/>
    <w:unhideWhenUsed/>
    <w:pPr>
      <w:ind w:left="1701"/>
      <w:spacing w:after="57"/>
    </w:pPr>
  </w:style>
  <w:style w:type="paragraph" w:styleId="722">
    <w:name w:val="toc 8"/>
    <w:basedOn w:val="655"/>
    <w:uiPriority w:val="39"/>
    <w:unhideWhenUsed/>
    <w:pPr>
      <w:ind w:left="1984"/>
      <w:spacing w:after="57"/>
    </w:pPr>
  </w:style>
  <w:style w:type="paragraph" w:styleId="723">
    <w:name w:val="toc 9"/>
    <w:basedOn w:val="655"/>
    <w:uiPriority w:val="39"/>
    <w:unhideWhenUsed/>
    <w:pPr>
      <w:ind w:left="2268"/>
      <w:spacing w:after="57"/>
    </w:pPr>
  </w:style>
  <w:style w:type="paragraph" w:styleId="724">
    <w:name w:val="TOC Heading"/>
    <w:uiPriority w:val="39"/>
    <w:unhideWhenUsed/>
    <w:qFormat/>
  </w:style>
  <w:style w:type="paragraph" w:styleId="725">
    <w:name w:val="table of figures"/>
    <w:basedOn w:val="655"/>
    <w:uiPriority w:val="99"/>
    <w:unhideWhenUsed/>
    <w:qFormat/>
  </w:style>
  <w:style w:type="paragraph" w:styleId="726" w:customStyle="1">
    <w:name w:val="Верхний и нижний колонтитулы"/>
    <w:basedOn w:val="655"/>
    <w:qFormat/>
  </w:style>
  <w:style w:type="paragraph" w:styleId="727" w:customStyle="1">
    <w:name w:val="Колонтитул"/>
    <w:basedOn w:val="655"/>
    <w:qFormat/>
  </w:style>
  <w:style w:type="paragraph" w:styleId="728">
    <w:name w:val="Header"/>
    <w:basedOn w:val="655"/>
    <w:uiPriority w:val="99"/>
    <w:pPr>
      <w:tabs>
        <w:tab w:val="center" w:pos="4153" w:leader="none"/>
        <w:tab w:val="right" w:pos="8306" w:leader="none"/>
      </w:tabs>
    </w:pPr>
    <w:rPr>
      <w:rFonts w:ascii="CG Times" w:hAnsi="CG Times"/>
      <w:sz w:val="20"/>
      <w:szCs w:val="20"/>
    </w:rPr>
  </w:style>
  <w:style w:type="paragraph" w:styleId="729">
    <w:name w:val="Balloon Text"/>
    <w:basedOn w:val="655"/>
    <w:uiPriority w:val="99"/>
    <w:semiHidden/>
    <w:qFormat/>
    <w:rPr>
      <w:rFonts w:ascii="Tahoma" w:hAnsi="Tahoma" w:cs="Tahoma"/>
      <w:sz w:val="16"/>
      <w:szCs w:val="16"/>
    </w:rPr>
  </w:style>
  <w:style w:type="paragraph" w:styleId="730">
    <w:name w:val="Body Text Indent"/>
    <w:basedOn w:val="655"/>
    <w:uiPriority w:val="99"/>
    <w:pPr>
      <w:ind w:left="283"/>
      <w:spacing w:after="120"/>
    </w:pPr>
  </w:style>
  <w:style w:type="paragraph" w:styleId="731">
    <w:name w:val="Footer"/>
    <w:basedOn w:val="655"/>
    <w:uiPriority w:val="99"/>
    <w:pPr>
      <w:tabs>
        <w:tab w:val="center" w:pos="4677" w:leader="none"/>
        <w:tab w:val="right" w:pos="9355" w:leader="none"/>
      </w:tabs>
    </w:pPr>
  </w:style>
  <w:style w:type="paragraph" w:styleId="732">
    <w:name w:val="Body Text 2"/>
    <w:basedOn w:val="655"/>
    <w:uiPriority w:val="99"/>
    <w:semiHidden/>
    <w:unhideWhenUsed/>
    <w:qFormat/>
    <w:pPr>
      <w:spacing w:after="120" w:line="480" w:lineRule="auto"/>
    </w:pPr>
  </w:style>
  <w:style w:type="paragraph" w:styleId="733">
    <w:name w:val="Plain Text"/>
    <w:basedOn w:val="655"/>
    <w:uiPriority w:val="99"/>
    <w:unhideWhenUsed/>
    <w:qFormat/>
    <w:pPr>
      <w:jc w:val="both"/>
      <w:spacing w:line="276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34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735">
    <w:name w:val="Subtitle"/>
    <w:basedOn w:val="655"/>
    <w:qFormat/>
    <w:pPr>
      <w:jc w:val="center"/>
      <w:spacing w:after="60"/>
      <w:outlineLvl w:val="1"/>
    </w:pPr>
    <w:rPr>
      <w:rFonts w:ascii="Arial" w:hAnsi="Arial"/>
      <w:szCs w:val="20"/>
    </w:rPr>
  </w:style>
  <w:style w:type="paragraph" w:styleId="736" w:customStyle="1">
    <w:name w:val="Таблицы (моноширинный)"/>
    <w:basedOn w:val="655"/>
    <w:uiPriority w:val="99"/>
    <w:qFormat/>
    <w:pPr>
      <w:widowControl w:val="off"/>
    </w:pPr>
    <w:rPr>
      <w:rFonts w:ascii="Courier New" w:hAnsi="Courier New" w:cs="Courier New"/>
      <w:sz w:val="26"/>
      <w:szCs w:val="26"/>
    </w:rPr>
  </w:style>
  <w:style w:type="paragraph" w:styleId="737" w:customStyle="1">
    <w:name w:val="Содержимое таблицы"/>
    <w:basedOn w:val="655"/>
    <w:qFormat/>
    <w:pPr>
      <w:widowControl w:val="off"/>
      <w:suppressLineNumbers/>
    </w:pPr>
  </w:style>
  <w:style w:type="paragraph" w:styleId="738" w:customStyle="1">
    <w:name w:val="Заголовок таблицы"/>
    <w:basedOn w:val="737"/>
    <w:qFormat/>
    <w:pPr>
      <w:jc w:val="center"/>
    </w:pPr>
    <w:rPr>
      <w:b/>
      <w:bCs/>
    </w:rPr>
  </w:style>
  <w:style w:type="table" w:styleId="73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6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7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7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7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3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3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3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3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3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5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46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47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48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49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0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1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2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53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54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55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6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7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6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6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6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6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518B-F9CC-485C-844F-3F8CFED6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apk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tihova_ob</dc:creator>
  <dc:description/>
  <dc:language>ru-RU</dc:language>
  <cp:lastModifiedBy>davydov_dm</cp:lastModifiedBy>
  <cp:revision>5</cp:revision>
  <dcterms:created xsi:type="dcterms:W3CDTF">2026-03-16T22:21:00Z</dcterms:created>
  <dcterms:modified xsi:type="dcterms:W3CDTF">2026-03-18T23:53:15Z</dcterms:modified>
</cp:coreProperties>
</file>