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4962" w:right="-2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4962" w:right="-2"/>
        <w:jc w:val="center"/>
        <w:rPr>
          <w:sz w:val="28"/>
          <w:szCs w:val="28"/>
          <w:highlight w:val="none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contextualSpacing/>
        <w:ind w:left="4962"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образования Приморского края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4962"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</w:t>
      </w:r>
      <w:r>
        <w:rPr>
          <w:color w:val="000000"/>
          <w:sz w:val="28"/>
          <w:szCs w:val="28"/>
        </w:rPr>
        <w:t xml:space="preserve">_____№ 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contextualSpacing/>
        <w:ind w:right="284" w:firstLine="709"/>
        <w:jc w:val="center"/>
        <w:spacing w:line="36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  <w:r>
        <w:rPr>
          <w:rFonts w:ascii="Times New Roman" w:hAnsi="Times New Roman"/>
          <w:b/>
          <w:bCs/>
          <w:sz w:val="28"/>
          <w:szCs w:val="28"/>
        </w:rPr>
        <w:t xml:space="preserve">рассмотрения материалов дела </w:t>
      </w:r>
      <w:r>
        <w:rPr>
          <w:b/>
          <w:bCs/>
        </w:rPr>
      </w:r>
      <w:r>
        <w:rPr>
          <w:b/>
          <w:bCs/>
        </w:rPr>
      </w:r>
    </w:p>
    <w:p>
      <w:pPr>
        <w:pStyle w:val="865"/>
        <w:contextualSpacing/>
        <w:ind w:right="284" w:firstLine="709"/>
        <w:jc w:val="center"/>
        <w:spacing w:line="360" w:lineRule="auto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выявленных правонарушениях порядка проведения ГИА </w:t>
      </w:r>
      <w:r>
        <w:rPr>
          <w:b/>
          <w:bCs/>
        </w:rPr>
      </w:r>
      <w:r>
        <w:rPr>
          <w:b/>
          <w:bCs/>
        </w:rPr>
      </w:r>
    </w:p>
    <w:p>
      <w:pPr>
        <w:pStyle w:val="865"/>
        <w:contextualSpacing/>
        <w:ind w:right="284" w:firstLine="709"/>
        <w:jc w:val="center"/>
        <w:spacing w:line="360" w:lineRule="auto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 составления протоколов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административных правонарушениях</w:t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pPr w:horzAnchor="margin" w:tblpXSpec="right" w:vertAnchor="text" w:tblpY="49" w:leftFromText="180" w:topFromText="0" w:rightFromText="180" w:bottomFromText="200"/>
        <w:tblW w:w="9493" w:type="dxa"/>
        <w:jc w:val="right"/>
        <w:tblLayout w:type="fixed"/>
        <w:tblCellMar>
          <w:left w:w="32" w:type="dxa"/>
          <w:top w:w="15" w:type="dxa"/>
          <w:right w:w="32" w:type="dxa"/>
          <w:bottom w:w="15" w:type="dxa"/>
        </w:tblCellMar>
        <w:tblLook w:val="04A0" w:firstRow="1" w:lastRow="0" w:firstColumn="1" w:lastColumn="0" w:noHBand="0" w:noVBand="1"/>
      </w:tblPr>
      <w:tblGrid>
        <w:gridCol w:w="2097"/>
        <w:gridCol w:w="5127"/>
        <w:gridCol w:w="2269"/>
      </w:tblGrid>
      <w:tr>
        <w:tblPrEx/>
        <w:trPr>
          <w:jc w:val="righ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</w:pPr>
            <w:r>
              <w:rPr>
                <w:lang w:eastAsia="en-US"/>
              </w:rPr>
              <w:t xml:space="preserve">Дата экзамена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</w:pPr>
            <w:r>
              <w:rPr>
                <w:bCs/>
                <w:lang w:eastAsia="en-US"/>
              </w:rPr>
              <w:t xml:space="preserve">Предмет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</w:pPr>
            <w:r>
              <w:rPr>
                <w:bCs/>
                <w:lang w:eastAsia="en-US"/>
              </w:rPr>
              <w:t xml:space="preserve">Дата рассмотрения </w:t>
            </w:r>
            <w:r/>
          </w:p>
        </w:tc>
      </w:tr>
      <w:tr>
        <w:tblPrEx/>
        <w:trPr>
          <w:jc w:val="righ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ГИА-9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Досрочный период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 апреля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 апреля (чт)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 апреля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28 апреля (вт)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28 апреля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информатика, литература, обществознание, химия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апреля </w:t>
            </w:r>
            <w:r>
              <w:rPr>
                <w:color w:val="000000"/>
                <w:sz w:val="28"/>
                <w:szCs w:val="28"/>
              </w:rPr>
              <w:t xml:space="preserve">(чт)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 мая (ср)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биология, география, иностранные языки, история, физика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мая (пт)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 мая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резерв: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 мая (чт)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 мая (ср)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резерв: информатика, литература, обществознание, химия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 мая (пт)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мая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резерв: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биология, география, иностранные языки, история, физика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18 мая (пн)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 мая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резерв: русский язык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 мая (вт)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 мая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резерв: по всем учебным предметам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 мая (ср)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Основной период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 июня (ч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всем учебным предметам (за исключением русского языка и математики)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иностранные языки, информатика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11 июня (чт)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всем учебным предметам (за исключением русского языка и математики)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18 июня (чт)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всем учебным предметам (за исключением русского языка и математики)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23 июня (вт)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резерв: математика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 июля (ср)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 июля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</w:rPr>
              <w:t xml:space="preserve">резерв: русский язык</w:t>
            </w:r>
            <w:r>
              <w:rPr>
                <w:rFonts w:ascii="Times New Roman" w:hAnsi="Times New Roman" w:eastAsia="Calibri" w:cs="Times New Roman"/>
                <w:b/>
                <w:iCs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iCs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 июля (пн)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right"/>
          <w:trHeight w:val="869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июля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резерв: по всем учебным предметам (за исключением русского языка и математики)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7 июля (вт)</w:t>
            </w:r>
            <w:r>
              <w:rPr>
                <w:bCs/>
                <w:sz w:val="28"/>
                <w:szCs w:val="28"/>
                <w:lang w:eastAsia="en-US"/>
              </w:rPr>
            </w:r>
            <w:r>
              <w:rPr>
                <w:bCs/>
                <w:sz w:val="28"/>
                <w:szCs w:val="28"/>
                <w:lang w:eastAsia="en-US"/>
              </w:rPr>
            </w:r>
          </w:p>
        </w:tc>
      </w:tr>
      <w:tr>
        <w:tblPrEx/>
        <w:trPr>
          <w:jc w:val="right"/>
          <w:trHeight w:val="7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июля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резерв: по всем учебным предметам (за исключением русского языка и математики)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8 июля (ср)</w:t>
            </w:r>
            <w:r/>
          </w:p>
        </w:tc>
      </w:tr>
      <w:tr>
        <w:tblPrEx/>
        <w:trPr>
          <w:jc w:val="righ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Дополнительный (сентябрьский) период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сентября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 сентября (пн)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 сентября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9 сентября (ср)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сентября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биология, география, история, физика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14 сентября (пн)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 сентября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иностранные языки, информатика, литература, обществознание, химия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16 сентября (ср)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 сентября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</w:rPr>
              <w:t xml:space="preserve">резерв: русский язык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23 сентября (ср)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 сентября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</w:rPr>
              <w:t xml:space="preserve">резерв: математика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24 сентября (чт)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 сентября (ср)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8"/>
                <w:szCs w:val="28"/>
              </w:rPr>
              <w:t xml:space="preserve">резерв: по всем учебным предметам (за исключением русского языка и математики)</w:t>
            </w:r>
            <w:r>
              <w:rPr>
                <w:rFonts w:ascii="Calibri" w:hAnsi="Calibri" w:eastAsia="Calibri" w:cs="Times New Roman"/>
                <w:sz w:val="28"/>
                <w:szCs w:val="28"/>
              </w:rPr>
            </w:r>
            <w:r>
              <w:rPr>
                <w:rFonts w:ascii="Calibri" w:hAnsi="Calibri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25 сентября (пт)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 сентября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8"/>
                <w:szCs w:val="28"/>
              </w:rPr>
              <w:t xml:space="preserve">резерв: по всем учебным предметам (за исключением русского языка и математики)</w:t>
            </w:r>
            <w:r>
              <w:rPr>
                <w:rFonts w:ascii="Calibri" w:hAnsi="Calibri" w:eastAsia="Calibri" w:cs="Times New Roman"/>
                <w:sz w:val="28"/>
                <w:szCs w:val="28"/>
              </w:rPr>
            </w:r>
            <w:r>
              <w:rPr>
                <w:rFonts w:ascii="Calibri" w:hAnsi="Calibri" w:eastAsia="Calibri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28 сентября (пн)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 сентября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8"/>
                <w:szCs w:val="28"/>
              </w:rPr>
              <w:t xml:space="preserve">резерв: по всем учебным предметам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29 сентября (вт)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ГИА-11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Досрочный период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 марта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география, литература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 марта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 марта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 марта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/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 марта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математика Б,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марта </w:t>
            </w:r>
            <w:r>
              <w:rPr>
                <w:bCs/>
                <w:sz w:val="28"/>
                <w:szCs w:val="28"/>
              </w:rPr>
              <w:t xml:space="preserve">(вт)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jc w:val="right"/>
          <w:trHeight w:val="33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 марта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биология, иностранные языки (П), физика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апреля (чт)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апреля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иностранные языки (У)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 апреля (вт)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 апреля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информатика, обществознание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 апреля (чт)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 апреля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история, химия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14 апреля (вт)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 апреля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резерв: русский язык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  <w:t xml:space="preserve">15 апреля (ср)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 апреля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резерв: математика Б, П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  <w:t xml:space="preserve">20 апреля (пн)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 апреля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2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резерв: биология, иностранные языки (П), литература, обществознание, физика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  <w:t xml:space="preserve">21 апреля (вт)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 апреля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резерв: география, иностранные языки (У), информатика, история, химия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22 </w:t>
            </w:r>
            <w:r>
              <w:rPr>
                <w:bCs/>
                <w:sz w:val="28"/>
                <w:szCs w:val="28"/>
              </w:rPr>
              <w:t xml:space="preserve">апреля (ср)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Основной период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история, литература, химия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математика (Б, П)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 июня (ср)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обществознание, физика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16 июня (вт)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биология, география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иностранные языки (П)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17 июня (ср)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иностранные языки (У), информатика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22 июня (пн)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иностранные языки (У), информатика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23 июня (вт)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резерв: физика, информатика, литература, русский язык, химия, иностранные языки (П)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июня (ср)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резерв: математика Б, П, обществознание, история, биология, география, иностранные языки (У)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июня (чт)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 июня (ср)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резерв: по всем учебным предметам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июня (пт)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 июня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</w:rPr>
              <w:t xml:space="preserve">резерв: по всем учебным предметам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июня (пн)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 июля (ср)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дополнительный день: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8"/>
                <w:szCs w:val="28"/>
              </w:rPr>
              <w:t xml:space="preserve">физика, информатика, литература, русский язык, химия, иностранные языки (П)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июля </w:t>
            </w:r>
            <w:r>
              <w:rPr>
                <w:sz w:val="28"/>
                <w:szCs w:val="28"/>
              </w:rPr>
              <w:t xml:space="preserve">(пт)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 июля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дополнительный день</w:t>
            </w: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8"/>
                <w:szCs w:val="28"/>
              </w:rPr>
              <w:t xml:space="preserve">математика Б, П, обществознание, история, биология, география. иностранные языки (У)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июля (пн)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color w:val="111111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 xml:space="preserve">Дополнительный (сентябрьский) период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 сентября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8 сентября (вт)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 сентября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математика 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10 сентября (чт)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 сентября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right w:w="15" w:type="dxa"/>
            </w:tcMar>
            <w:tcW w:w="51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 xml:space="preserve">резерв: математика Б, русский язык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29 сентября (вт)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857"/>
        <w:contextualSpacing/>
        <w:spacing w:after="0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283" w:right="850" w:bottom="482" w:left="1701" w:header="57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Noto Sans Devanagari">
    <w:panose1 w:val="020B0502040504020204"/>
  </w:font>
  <w:font w:name="Segoe UI">
    <w:panose1 w:val="020B0502040204020203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center"/>
    </w:pPr>
    <w:r>
      <w:instrText xml:space="preserve"> PAGE </w:instrText>
    </w:r>
    <w:r/>
  </w:p>
  <w:p>
    <w:pPr>
      <w:pStyle w:val="8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9">
    <w:name w:val="Table Grid"/>
    <w:basedOn w:val="8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Table Grid Light"/>
    <w:basedOn w:val="8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72">
    <w:name w:val="Plain Table 2"/>
    <w:basedOn w:val="8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73">
    <w:name w:val="Plain Table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17">
    <w:name w:val="Grid Table 6 Colorful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18">
    <w:name w:val="Grid Table 7 Colorful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54">
    <w:name w:val="List Table 5 Dark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55">
    <w:name w:val="List Table 5 Dark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56">
    <w:name w:val="List Table 5 Dark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57">
    <w:name w:val="List Table 5 Dark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58">
    <w:name w:val="List Table 5 Dark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59">
    <w:name w:val="List Table 5 Dark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0">
    <w:name w:val="List Table 6 Colorful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69">
    <w:name w:val="List Table 7 Colorful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70">
    <w:name w:val="List Table 7 Colorful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71">
    <w:name w:val="List Table 7 Colorful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72">
    <w:name w:val="List Table 7 Colorful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73">
    <w:name w:val="List Table 7 Colorful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74">
    <w:name w:val="Lined - Accent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6">
    <w:name w:val="Lined - Accent 2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7">
    <w:name w:val="Lined - Accent 3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8">
    <w:name w:val="Lined - Accent 4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9">
    <w:name w:val="Lined - Accent 5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0">
    <w:name w:val="Lined - Accent 6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1">
    <w:name w:val="Bordered &amp; Lined - Accent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3">
    <w:name w:val="Bordered &amp; Lined - Accent 2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4">
    <w:name w:val="Bordered &amp; Lined - Accent 3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5">
    <w:name w:val="Bordered &amp; Lined - Accent 4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6">
    <w:name w:val="Bordered &amp; Lined - Accent 5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7">
    <w:name w:val="Bordered &amp; Lined - Accent 6"/>
    <w:basedOn w:val="8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8">
    <w:name w:val="Bordered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5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6">
    <w:name w:val="Heading 1"/>
    <w:basedOn w:val="7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7">
    <w:name w:val="Heading 2"/>
    <w:basedOn w:val="7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8">
    <w:name w:val="Heading 3"/>
    <w:basedOn w:val="7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9">
    <w:name w:val="Heading 4"/>
    <w:basedOn w:val="7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0">
    <w:name w:val="Heading 5"/>
    <w:basedOn w:val="7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01">
    <w:name w:val="Heading 6"/>
    <w:basedOn w:val="7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2">
    <w:name w:val="Heading 7"/>
    <w:basedOn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3">
    <w:name w:val="Heading 8"/>
    <w:basedOn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4">
    <w:name w:val="Heading 9"/>
    <w:basedOn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5" w:default="1">
    <w:name w:val="Default Paragraph Font"/>
    <w:uiPriority w:val="1"/>
    <w:semiHidden/>
    <w:unhideWhenUsed/>
  </w:style>
  <w:style w:type="table" w:styleId="8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7" w:default="1">
    <w:name w:val="No List"/>
    <w:uiPriority w:val="99"/>
    <w:semiHidden/>
    <w:unhideWhenUsed/>
  </w:style>
  <w:style w:type="character" w:styleId="808" w:customStyle="1">
    <w:name w:val="Heading 1 Char"/>
    <w:basedOn w:val="805"/>
    <w:uiPriority w:val="9"/>
    <w:qFormat/>
    <w:rPr>
      <w:rFonts w:ascii="Arial" w:hAnsi="Arial" w:eastAsia="Arial" w:cs="Arial"/>
      <w:sz w:val="40"/>
      <w:szCs w:val="40"/>
    </w:rPr>
  </w:style>
  <w:style w:type="character" w:styleId="809" w:customStyle="1">
    <w:name w:val="Heading 2 Char"/>
    <w:basedOn w:val="805"/>
    <w:uiPriority w:val="9"/>
    <w:qFormat/>
    <w:rPr>
      <w:rFonts w:ascii="Arial" w:hAnsi="Arial" w:eastAsia="Arial" w:cs="Arial"/>
      <w:sz w:val="34"/>
    </w:rPr>
  </w:style>
  <w:style w:type="character" w:styleId="810" w:customStyle="1">
    <w:name w:val="Heading 3 Char"/>
    <w:basedOn w:val="805"/>
    <w:uiPriority w:val="9"/>
    <w:qFormat/>
    <w:rPr>
      <w:rFonts w:ascii="Arial" w:hAnsi="Arial" w:eastAsia="Arial" w:cs="Arial"/>
      <w:sz w:val="30"/>
      <w:szCs w:val="30"/>
    </w:rPr>
  </w:style>
  <w:style w:type="character" w:styleId="811" w:customStyle="1">
    <w:name w:val="Heading 4 Char"/>
    <w:basedOn w:val="80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Heading 5 Char"/>
    <w:basedOn w:val="80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Heading 6 Char"/>
    <w:basedOn w:val="80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Heading 7 Char"/>
    <w:basedOn w:val="80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Heading 8 Char"/>
    <w:basedOn w:val="80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Heading 9 Char"/>
    <w:basedOn w:val="80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7" w:customStyle="1">
    <w:name w:val="Title Char"/>
    <w:basedOn w:val="805"/>
    <w:uiPriority w:val="10"/>
    <w:qFormat/>
    <w:rPr>
      <w:sz w:val="48"/>
      <w:szCs w:val="48"/>
    </w:rPr>
  </w:style>
  <w:style w:type="character" w:styleId="818" w:customStyle="1">
    <w:name w:val="Subtitle Char"/>
    <w:basedOn w:val="805"/>
    <w:uiPriority w:val="11"/>
    <w:qFormat/>
    <w:rPr>
      <w:sz w:val="24"/>
      <w:szCs w:val="24"/>
    </w:rPr>
  </w:style>
  <w:style w:type="character" w:styleId="819" w:customStyle="1">
    <w:name w:val="Quote Char"/>
    <w:uiPriority w:val="29"/>
    <w:qFormat/>
    <w:rPr>
      <w:i/>
    </w:rPr>
  </w:style>
  <w:style w:type="character" w:styleId="820" w:customStyle="1">
    <w:name w:val="Intense Quote Char"/>
    <w:uiPriority w:val="30"/>
    <w:qFormat/>
    <w:rPr>
      <w:i/>
    </w:rPr>
  </w:style>
  <w:style w:type="character" w:styleId="821" w:customStyle="1">
    <w:name w:val="Header Char"/>
    <w:basedOn w:val="805"/>
    <w:uiPriority w:val="99"/>
    <w:qFormat/>
  </w:style>
  <w:style w:type="character" w:styleId="822" w:customStyle="1">
    <w:name w:val="Footer Char"/>
    <w:basedOn w:val="805"/>
    <w:uiPriority w:val="99"/>
    <w:qFormat/>
  </w:style>
  <w:style w:type="character" w:styleId="823" w:customStyle="1">
    <w:name w:val="Caption Char"/>
    <w:uiPriority w:val="99"/>
    <w:qFormat/>
  </w:style>
  <w:style w:type="character" w:styleId="824">
    <w:name w:val="Hyperlink"/>
    <w:uiPriority w:val="99"/>
    <w:unhideWhenUsed/>
    <w:rPr>
      <w:color w:val="0563c1" w:themeColor="hyperlink"/>
      <w:u w:val="single"/>
    </w:rPr>
  </w:style>
  <w:style w:type="character" w:styleId="825" w:customStyle="1">
    <w:name w:val="Footnote Text Char"/>
    <w:uiPriority w:val="99"/>
    <w:qFormat/>
    <w:rPr>
      <w:sz w:val="18"/>
    </w:rPr>
  </w:style>
  <w:style w:type="character" w:styleId="826" w:customStyle="1">
    <w:name w:val="Символ сноски"/>
    <w:uiPriority w:val="99"/>
    <w:unhideWhenUsed/>
    <w:qFormat/>
    <w:rPr>
      <w:vertAlign w:val="superscript"/>
    </w:rPr>
  </w:style>
  <w:style w:type="character" w:styleId="827">
    <w:name w:val="footnote reference"/>
    <w:rPr>
      <w:vertAlign w:val="superscript"/>
    </w:rPr>
  </w:style>
  <w:style w:type="character" w:styleId="828" w:customStyle="1">
    <w:name w:val="Endnote Text Char"/>
    <w:uiPriority w:val="99"/>
    <w:qFormat/>
    <w:rPr>
      <w:sz w:val="20"/>
    </w:rPr>
  </w:style>
  <w:style w:type="character" w:styleId="82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30">
    <w:name w:val="endnote reference"/>
    <w:rPr>
      <w:vertAlign w:val="superscript"/>
    </w:rPr>
  </w:style>
  <w:style w:type="character" w:styleId="831" w:customStyle="1">
    <w:name w:val="Подзаголовок Знак"/>
    <w:basedOn w:val="805"/>
    <w:qFormat/>
    <w:rPr>
      <w:rFonts w:ascii="Arial" w:hAnsi="Arial" w:eastAsia="Times New Roman" w:cs="Times New Roman"/>
      <w:sz w:val="24"/>
      <w:szCs w:val="20"/>
      <w:lang w:eastAsia="ru-RU"/>
    </w:rPr>
  </w:style>
  <w:style w:type="character" w:styleId="832" w:customStyle="1">
    <w:name w:val="Верхний колонтитул Знак"/>
    <w:basedOn w:val="805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customStyle="1">
    <w:name w:val="Нижний колонтитул Знак"/>
    <w:basedOn w:val="805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4" w:customStyle="1">
    <w:name w:val="Текст выноски Знак"/>
    <w:basedOn w:val="805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835">
    <w:name w:val="Title"/>
    <w:basedOn w:val="795"/>
    <w:next w:val="83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36">
    <w:name w:val="Body Text"/>
    <w:basedOn w:val="795"/>
    <w:pPr>
      <w:spacing w:after="140" w:line="276" w:lineRule="auto"/>
    </w:pPr>
  </w:style>
  <w:style w:type="paragraph" w:styleId="837">
    <w:name w:val="List"/>
    <w:basedOn w:val="836"/>
    <w:rPr>
      <w:rFonts w:ascii="PT Astra Serif" w:hAnsi="PT Astra Serif" w:cs="Noto Sans Devanagari"/>
    </w:rPr>
  </w:style>
  <w:style w:type="paragraph" w:styleId="838">
    <w:name w:val="Caption"/>
    <w:basedOn w:val="795"/>
    <w:link w:val="823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839">
    <w:name w:val="index heading"/>
    <w:basedOn w:val="835"/>
  </w:style>
  <w:style w:type="paragraph" w:styleId="840">
    <w:name w:val="List Paragraph"/>
    <w:basedOn w:val="795"/>
    <w:uiPriority w:val="34"/>
    <w:qFormat/>
    <w:pPr>
      <w:contextualSpacing/>
      <w:ind w:left="720"/>
    </w:pPr>
  </w:style>
  <w:style w:type="paragraph" w:styleId="841">
    <w:name w:val="No Spacing"/>
    <w:uiPriority w:val="1"/>
    <w:qFormat/>
  </w:style>
  <w:style w:type="paragraph" w:styleId="842">
    <w:name w:val="Quote"/>
    <w:basedOn w:val="795"/>
    <w:uiPriority w:val="29"/>
    <w:qFormat/>
    <w:pPr>
      <w:ind w:left="720" w:right="720"/>
    </w:pPr>
    <w:rPr>
      <w:i/>
    </w:rPr>
  </w:style>
  <w:style w:type="paragraph" w:styleId="843">
    <w:name w:val="Intense Quote"/>
    <w:basedOn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4">
    <w:name w:val="footnote text"/>
    <w:basedOn w:val="795"/>
    <w:uiPriority w:val="99"/>
    <w:semiHidden/>
    <w:unhideWhenUsed/>
    <w:pPr>
      <w:spacing w:after="40"/>
    </w:pPr>
    <w:rPr>
      <w:sz w:val="18"/>
    </w:rPr>
  </w:style>
  <w:style w:type="paragraph" w:styleId="845">
    <w:name w:val="endnote text"/>
    <w:basedOn w:val="795"/>
    <w:uiPriority w:val="99"/>
    <w:semiHidden/>
    <w:unhideWhenUsed/>
    <w:rPr>
      <w:sz w:val="20"/>
    </w:rPr>
  </w:style>
  <w:style w:type="paragraph" w:styleId="846">
    <w:name w:val="toc 1"/>
    <w:basedOn w:val="795"/>
    <w:uiPriority w:val="39"/>
    <w:unhideWhenUsed/>
    <w:pPr>
      <w:spacing w:after="57"/>
    </w:pPr>
  </w:style>
  <w:style w:type="paragraph" w:styleId="847">
    <w:name w:val="toc 2"/>
    <w:basedOn w:val="795"/>
    <w:uiPriority w:val="39"/>
    <w:unhideWhenUsed/>
    <w:pPr>
      <w:ind w:left="283"/>
      <w:spacing w:after="57"/>
    </w:pPr>
  </w:style>
  <w:style w:type="paragraph" w:styleId="848">
    <w:name w:val="toc 3"/>
    <w:basedOn w:val="795"/>
    <w:uiPriority w:val="39"/>
    <w:unhideWhenUsed/>
    <w:pPr>
      <w:ind w:left="567"/>
      <w:spacing w:after="57"/>
    </w:pPr>
  </w:style>
  <w:style w:type="paragraph" w:styleId="849">
    <w:name w:val="toc 4"/>
    <w:basedOn w:val="795"/>
    <w:uiPriority w:val="39"/>
    <w:unhideWhenUsed/>
    <w:pPr>
      <w:ind w:left="850"/>
      <w:spacing w:after="57"/>
    </w:pPr>
  </w:style>
  <w:style w:type="paragraph" w:styleId="850">
    <w:name w:val="toc 5"/>
    <w:basedOn w:val="795"/>
    <w:uiPriority w:val="39"/>
    <w:unhideWhenUsed/>
    <w:pPr>
      <w:ind w:left="1134"/>
      <w:spacing w:after="57"/>
    </w:pPr>
  </w:style>
  <w:style w:type="paragraph" w:styleId="851">
    <w:name w:val="toc 6"/>
    <w:basedOn w:val="795"/>
    <w:uiPriority w:val="39"/>
    <w:unhideWhenUsed/>
    <w:pPr>
      <w:ind w:left="1417"/>
      <w:spacing w:after="57"/>
    </w:pPr>
  </w:style>
  <w:style w:type="paragraph" w:styleId="852">
    <w:name w:val="toc 7"/>
    <w:basedOn w:val="795"/>
    <w:uiPriority w:val="39"/>
    <w:unhideWhenUsed/>
    <w:pPr>
      <w:ind w:left="1701"/>
      <w:spacing w:after="57"/>
    </w:pPr>
  </w:style>
  <w:style w:type="paragraph" w:styleId="853">
    <w:name w:val="toc 8"/>
    <w:basedOn w:val="795"/>
    <w:uiPriority w:val="39"/>
    <w:unhideWhenUsed/>
    <w:pPr>
      <w:ind w:left="1984"/>
      <w:spacing w:after="57"/>
    </w:pPr>
  </w:style>
  <w:style w:type="paragraph" w:styleId="854">
    <w:name w:val="toc 9"/>
    <w:basedOn w:val="795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795"/>
    <w:uiPriority w:val="99"/>
    <w:unhideWhenUsed/>
    <w:qFormat/>
  </w:style>
  <w:style w:type="paragraph" w:styleId="857">
    <w:name w:val="Subtitle"/>
    <w:basedOn w:val="795"/>
    <w:qFormat/>
    <w:pPr>
      <w:jc w:val="center"/>
      <w:spacing w:after="60"/>
      <w:outlineLvl w:val="1"/>
    </w:pPr>
    <w:rPr>
      <w:rFonts w:ascii="Arial" w:hAnsi="Arial"/>
      <w:szCs w:val="20"/>
    </w:rPr>
  </w:style>
  <w:style w:type="paragraph" w:styleId="858" w:customStyle="1">
    <w:name w:val="Верхний и нижний колонтитулы"/>
    <w:basedOn w:val="795"/>
    <w:qFormat/>
  </w:style>
  <w:style w:type="paragraph" w:styleId="859" w:customStyle="1">
    <w:name w:val="Колонтитул"/>
    <w:basedOn w:val="795"/>
    <w:qFormat/>
  </w:style>
  <w:style w:type="paragraph" w:styleId="860">
    <w:name w:val="Header"/>
    <w:basedOn w:val="795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61">
    <w:name w:val="Footer"/>
    <w:basedOn w:val="795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62">
    <w:name w:val="Balloon Text"/>
    <w:basedOn w:val="79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863" w:customStyle="1">
    <w:name w:val="Содержимое таблицы"/>
    <w:basedOn w:val="795"/>
    <w:qFormat/>
    <w:pPr>
      <w:widowControl w:val="off"/>
      <w:suppressLineNumbers/>
    </w:pPr>
  </w:style>
  <w:style w:type="paragraph" w:styleId="864" w:customStyle="1">
    <w:name w:val="Заголовок таблицы"/>
    <w:basedOn w:val="863"/>
    <w:qFormat/>
    <w:pPr>
      <w:jc w:val="center"/>
    </w:pPr>
    <w:rPr>
      <w:b/>
      <w:bCs/>
    </w:rPr>
  </w:style>
  <w:style w:type="paragraph" w:styleId="865" w:customStyle="1">
    <w:name w:val="Таблицы (моноширинный)"/>
    <w:basedOn w:val="795"/>
    <w:qFormat/>
    <w:pPr>
      <w:widowControl w:val="off"/>
    </w:pPr>
    <w:rPr>
      <w:rFonts w:ascii="Courier New" w:hAnsi="Courier New" w:cs="Courier New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APK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Дмитрий Валерьевич</dc:creator>
  <dc:description/>
  <dc:language>ru-RU</dc:language>
  <cp:lastModifiedBy>davydov_dm</cp:lastModifiedBy>
  <cp:revision>5</cp:revision>
  <dcterms:created xsi:type="dcterms:W3CDTF">2026-03-16T22:22:00Z</dcterms:created>
  <dcterms:modified xsi:type="dcterms:W3CDTF">2026-03-19T00:06:13Z</dcterms:modified>
</cp:coreProperties>
</file>